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516"/>
      </w:tblGrid>
      <w:tr w:rsidR="00B54842">
        <w:tc>
          <w:tcPr>
            <w:tcW w:w="8516" w:type="dxa"/>
          </w:tcPr>
          <w:p w:rsidR="00B54842" w:rsidRPr="00B54842" w:rsidRDefault="00B54842" w:rsidP="00E9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4F6228" w:themeColor="accent3" w:themeShade="80"/>
                <w:sz w:val="26"/>
                <w:szCs w:val="26"/>
              </w:rPr>
            </w:pPr>
            <w:r w:rsidRPr="00B54842">
              <w:rPr>
                <w:rFonts w:ascii="Tahoma" w:hAnsi="Tahoma" w:cs="Tahoma"/>
                <w:b/>
                <w:color w:val="4F6228" w:themeColor="accent3" w:themeShade="80"/>
                <w:sz w:val="28"/>
                <w:szCs w:val="28"/>
              </w:rPr>
              <w:t>A.B.C</w:t>
            </w:r>
          </w:p>
          <w:p w:rsidR="00B54842" w:rsidRDefault="00B54842" w:rsidP="00E9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Advanced Bouting Course (class 1)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Want to improve your Fencing bouting and make it to the next level?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Want to know the secrets from World and Olympic Champions and learn from the peopl</w:t>
            </w:r>
            <w:r w:rsidR="00E90349">
              <w:rPr>
                <w:rFonts w:ascii="Tahoma" w:hAnsi="Tahoma" w:cs="Tahoma"/>
                <w:color w:val="1F1F1F"/>
                <w:sz w:val="28"/>
                <w:szCs w:val="28"/>
              </w:rPr>
              <w:t>e who have travelled this path.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> 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Come along to the first of a series of Advanced Bouting Courses, a collaboration between Australian Team representatives and Coaches Chris Jones &amp; Olympian Scott Arnold, assisted by National Foil Champion Steve Glaister, and learn the secrets of timing and opponent manipulation.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Our first 2 hour class of Theory, open discussion and practical’s designed to broaden you</w:t>
            </w:r>
            <w:r w:rsidR="00485354">
              <w:rPr>
                <w:rFonts w:ascii="Tahoma" w:hAnsi="Tahoma" w:cs="Tahoma"/>
                <w:color w:val="1F1F1F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mind and possibly change the way you see and bout for ever!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For the introductory fee of $10 per person, our first 2 hour course will be held at Melbourne University </w:t>
            </w:r>
            <w:r>
              <w:rPr>
                <w:rFonts w:ascii="Tahoma" w:hAnsi="Tahoma" w:cs="Tahoma"/>
                <w:color w:val="2829FF"/>
                <w:sz w:val="28"/>
                <w:szCs w:val="28"/>
              </w:rPr>
              <w:t xml:space="preserve">(Melbourne Uni FC Upstairs in East Basketball Court – </w:t>
            </w:r>
            <w:r w:rsidR="00E90349">
              <w:rPr>
                <w:rFonts w:ascii="Tahoma" w:hAnsi="Tahoma" w:cs="Tahoma"/>
                <w:color w:val="2829FF"/>
                <w:sz w:val="28"/>
                <w:szCs w:val="28"/>
              </w:rPr>
              <w:t xml:space="preserve">on </w:t>
            </w:r>
            <w:r>
              <w:rPr>
                <w:rFonts w:ascii="Tahoma" w:hAnsi="Tahoma" w:cs="Tahoma"/>
                <w:color w:val="2829FF"/>
                <w:sz w:val="28"/>
                <w:szCs w:val="28"/>
              </w:rPr>
              <w:t>Tin Alley)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on Friday night October the 12th </w:t>
            </w:r>
            <w:r w:rsidR="00E90349">
              <w:rPr>
                <w:rFonts w:ascii="Tahoma" w:hAnsi="Tahoma" w:cs="Tahoma"/>
                <w:color w:val="1F1F1F"/>
                <w:sz w:val="28"/>
                <w:szCs w:val="28"/>
              </w:rPr>
              <w:t>@ 6pm.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AE1003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This course - a combination of Theory, open discussion and Practical’s is targeted at all established competitive fencers. </w:t>
            </w:r>
            <w:r w:rsidR="00AE1003"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</w:p>
          <w:p w:rsidR="00B54842" w:rsidRDefault="00AE1003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(Foil and Epee and Sabre)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There are limited spaces so be quick!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See Swordfightersaustralia </w:t>
            </w:r>
            <w:r>
              <w:rPr>
                <w:rFonts w:ascii="Tahoma" w:hAnsi="Tahoma" w:cs="Tahoma"/>
                <w:color w:val="2829FF"/>
                <w:sz w:val="28"/>
                <w:szCs w:val="28"/>
              </w:rPr>
              <w:t>(</w:t>
            </w:r>
            <w:r w:rsidRPr="00B54842">
              <w:rPr>
                <w:rFonts w:ascii="Tahoma" w:hAnsi="Tahoma" w:cs="Tahoma"/>
                <w:color w:val="2829FF"/>
                <w:sz w:val="28"/>
                <w:szCs w:val="28"/>
              </w:rPr>
              <w:t>http://www.swordfightersaustralia.com/blog/?page_id=167</w:t>
            </w:r>
            <w:r>
              <w:rPr>
                <w:rFonts w:ascii="Tahoma" w:hAnsi="Tahoma" w:cs="Tahoma"/>
                <w:color w:val="2829FF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for application and entry details.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</w:p>
          <w:p w:rsidR="00EE560F" w:rsidRDefault="00EE560F" w:rsidP="00EE56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367" w:type="dxa"/>
              <w:tblLook w:val="00BF"/>
            </w:tblPr>
            <w:tblGrid>
              <w:gridCol w:w="6856"/>
            </w:tblGrid>
            <w:tr w:rsidR="00EE560F">
              <w:trPr>
                <w:trHeight w:val="769"/>
              </w:trPr>
              <w:tc>
                <w:tcPr>
                  <w:tcW w:w="6843" w:type="dxa"/>
                </w:tcPr>
                <w:p w:rsidR="00EE560F" w:rsidRPr="0082084E" w:rsidRDefault="00EE560F" w:rsidP="00820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1F1F1F"/>
                      <w:sz w:val="28"/>
                      <w:szCs w:val="28"/>
                    </w:rPr>
                  </w:pPr>
                  <w:r w:rsidRPr="0082084E">
                    <w:rPr>
                      <w:rFonts w:ascii="Tahoma" w:hAnsi="Tahoma" w:cs="Tahoma"/>
                      <w:noProof/>
                      <w:color w:val="1F1F1F"/>
                      <w:sz w:val="28"/>
                      <w:szCs w:val="28"/>
                    </w:rPr>
                    <w:drawing>
                      <wp:inline distT="0" distB="0" distL="0" distR="0">
                        <wp:extent cx="3733800" cy="444500"/>
                        <wp:effectExtent l="254000" t="228600" r="228600" b="21590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3733800" cy="44450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4842" w:rsidRDefault="00B54842">
            <w:pPr>
              <w:rPr>
                <w:lang w:val="en-AU"/>
              </w:rPr>
            </w:pPr>
          </w:p>
        </w:tc>
      </w:tr>
    </w:tbl>
    <w:p w:rsidR="00021D84" w:rsidRPr="00B54842" w:rsidRDefault="00AE1003">
      <w:pPr>
        <w:rPr>
          <w:lang w:val="en-AU"/>
        </w:rPr>
      </w:pPr>
    </w:p>
    <w:sectPr w:rsidR="00021D84" w:rsidRPr="00B54842" w:rsidSect="00021D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842"/>
    <w:rsid w:val="003622A7"/>
    <w:rsid w:val="00485354"/>
    <w:rsid w:val="00884923"/>
    <w:rsid w:val="00AE1003"/>
    <w:rsid w:val="00B54842"/>
    <w:rsid w:val="00BE296F"/>
    <w:rsid w:val="00E90349"/>
    <w:rsid w:val="00EE56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4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Macintosh Word</Application>
  <DocSecurity>0</DocSecurity>
  <Lines>8</Lines>
  <Paragraphs>1</Paragraphs>
  <ScaleCrop>false</ScaleCrop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cp:lastModifiedBy>Chris Jones</cp:lastModifiedBy>
  <cp:revision>2</cp:revision>
  <dcterms:created xsi:type="dcterms:W3CDTF">2012-09-18T01:53:00Z</dcterms:created>
  <dcterms:modified xsi:type="dcterms:W3CDTF">2012-09-18T01:53:00Z</dcterms:modified>
</cp:coreProperties>
</file>